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EDBD2" w14:textId="77777777" w:rsidR="000D7420" w:rsidRDefault="00000000">
      <w:pPr>
        <w:spacing w:line="560" w:lineRule="exact"/>
        <w:ind w:firstLine="435"/>
        <w:jc w:val="center"/>
        <w:rPr>
          <w:rFonts w:ascii="宋体" w:eastAsia="宋体" w:hAnsi="宋体" w:hint="eastAsia"/>
          <w:b/>
          <w:bCs/>
          <w:color w:val="000000"/>
          <w:sz w:val="30"/>
          <w:szCs w:val="30"/>
        </w:rPr>
      </w:pPr>
      <w:r>
        <w:rPr>
          <w:rFonts w:ascii="宋体" w:eastAsia="宋体" w:hAnsi="宋体" w:hint="eastAsia"/>
          <w:b/>
          <w:bCs/>
          <w:color w:val="000000"/>
          <w:sz w:val="30"/>
          <w:szCs w:val="30"/>
        </w:rPr>
        <w:t>安庆市初中校长任职资格集中培训项目</w:t>
      </w:r>
    </w:p>
    <w:p w14:paraId="0617FBBE" w14:textId="77777777" w:rsidR="000D7420" w:rsidRDefault="00000000">
      <w:pPr>
        <w:jc w:val="center"/>
        <w:rPr>
          <w:rFonts w:ascii="宋体" w:eastAsia="宋体" w:hAnsi="宋体" w:cs="宋体" w:hint="eastAsia"/>
          <w:b/>
          <w:sz w:val="28"/>
        </w:rPr>
      </w:pPr>
      <w:r>
        <w:rPr>
          <w:rFonts w:ascii="宋体" w:eastAsia="宋体" w:hAnsi="宋体" w:cs="宋体" w:hint="eastAsia"/>
          <w:b/>
          <w:sz w:val="28"/>
        </w:rPr>
        <w:t>采购需求</w:t>
      </w:r>
    </w:p>
    <w:p w14:paraId="0CEB92AE" w14:textId="77777777" w:rsidR="000D7420" w:rsidRDefault="00000000">
      <w:pPr>
        <w:spacing w:line="360" w:lineRule="auto"/>
        <w:outlineLvl w:val="1"/>
        <w:rPr>
          <w:rFonts w:ascii="宋体" w:eastAsia="宋体" w:hAnsi="宋体" w:cs="宋体" w:hint="eastAsia"/>
          <w:b/>
          <w:sz w:val="24"/>
          <w:szCs w:val="18"/>
        </w:rPr>
      </w:pPr>
      <w:bookmarkStart w:id="0" w:name="_Toc1949"/>
      <w:bookmarkStart w:id="1" w:name="_Toc682"/>
      <w:bookmarkStart w:id="2" w:name="_Toc16153"/>
      <w:bookmarkStart w:id="3" w:name="_Toc13723"/>
      <w:r>
        <w:rPr>
          <w:rFonts w:ascii="宋体" w:eastAsia="宋体" w:hAnsi="宋体" w:cs="宋体" w:hint="eastAsia"/>
          <w:b/>
          <w:sz w:val="24"/>
          <w:szCs w:val="18"/>
        </w:rPr>
        <w:t>一、采购需求</w:t>
      </w:r>
      <w:bookmarkEnd w:id="0"/>
      <w:bookmarkEnd w:id="1"/>
      <w:bookmarkEnd w:id="2"/>
      <w:bookmarkEnd w:id="3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5"/>
        <w:gridCol w:w="2032"/>
        <w:gridCol w:w="5485"/>
      </w:tblGrid>
      <w:tr w:rsidR="000D7420" w14:paraId="455C27F8" w14:textId="77777777">
        <w:trPr>
          <w:trHeight w:val="612"/>
          <w:jc w:val="center"/>
        </w:trPr>
        <w:tc>
          <w:tcPr>
            <w:tcW w:w="590" w:type="pct"/>
            <w:vAlign w:val="center"/>
          </w:tcPr>
          <w:p w14:paraId="7B699F3E" w14:textId="77777777" w:rsidR="000D7420" w:rsidRDefault="00000000">
            <w:pPr>
              <w:pStyle w:val="DL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adjustRightInd/>
              <w:spacing w:line="240" w:lineRule="auto"/>
              <w:textAlignment w:val="auto"/>
              <w:rPr>
                <w:rFonts w:ascii="宋体" w:eastAsia="宋体" w:hAnsi="宋体" w:cs="宋体" w:hint="eastAsia"/>
                <w:b/>
                <w:kern w:val="2"/>
              </w:rPr>
            </w:pPr>
            <w:r>
              <w:rPr>
                <w:rFonts w:ascii="宋体" w:eastAsia="宋体" w:hAnsi="宋体" w:cs="宋体" w:hint="eastAsia"/>
                <w:b/>
                <w:kern w:val="2"/>
              </w:rPr>
              <w:t>序号</w:t>
            </w:r>
          </w:p>
        </w:tc>
        <w:tc>
          <w:tcPr>
            <w:tcW w:w="1192" w:type="pct"/>
            <w:vAlign w:val="center"/>
          </w:tcPr>
          <w:p w14:paraId="2DADDE6E" w14:textId="77777777" w:rsidR="000D7420" w:rsidRDefault="00000000">
            <w:pPr>
              <w:pStyle w:val="xl31"/>
              <w:widowControl w:val="0"/>
              <w:spacing w:before="0" w:beforeAutospacing="0" w:after="0" w:afterAutospacing="0" w:line="360" w:lineRule="auto"/>
              <w:rPr>
                <w:rFonts w:ascii="宋体" w:eastAsia="宋体" w:hAnsi="宋体" w:cs="宋体" w:hint="eastAsia"/>
                <w:bCs w:val="0"/>
                <w:sz w:val="24"/>
              </w:rPr>
            </w:pPr>
            <w:r>
              <w:rPr>
                <w:rFonts w:ascii="宋体" w:eastAsia="宋体" w:hAnsi="宋体" w:cs="宋体" w:hint="eastAsia"/>
                <w:bCs w:val="0"/>
                <w:sz w:val="24"/>
              </w:rPr>
              <w:t>条款名称</w:t>
            </w:r>
          </w:p>
        </w:tc>
        <w:tc>
          <w:tcPr>
            <w:tcW w:w="3217" w:type="pct"/>
            <w:vAlign w:val="center"/>
          </w:tcPr>
          <w:p w14:paraId="1DB15C1A" w14:textId="77777777" w:rsidR="000D7420" w:rsidRDefault="00000000">
            <w:pPr>
              <w:pStyle w:val="xl31"/>
              <w:widowControl w:val="0"/>
              <w:spacing w:before="0" w:beforeAutospacing="0" w:after="0" w:afterAutospacing="0" w:line="360" w:lineRule="auto"/>
              <w:rPr>
                <w:rFonts w:ascii="宋体" w:eastAsia="宋体" w:hAnsi="宋体" w:cs="宋体" w:hint="eastAsia"/>
                <w:bCs w:val="0"/>
                <w:sz w:val="24"/>
              </w:rPr>
            </w:pPr>
            <w:r>
              <w:rPr>
                <w:rFonts w:ascii="宋体" w:eastAsia="宋体" w:hAnsi="宋体" w:cs="宋体" w:hint="eastAsia"/>
                <w:bCs w:val="0"/>
                <w:sz w:val="24"/>
              </w:rPr>
              <w:t>内容、说明与要求</w:t>
            </w:r>
          </w:p>
        </w:tc>
      </w:tr>
      <w:tr w:rsidR="000D7420" w14:paraId="090C5D9C" w14:textId="77777777">
        <w:trPr>
          <w:trHeight w:val="956"/>
          <w:jc w:val="center"/>
        </w:trPr>
        <w:tc>
          <w:tcPr>
            <w:tcW w:w="590" w:type="pct"/>
            <w:vAlign w:val="center"/>
          </w:tcPr>
          <w:p w14:paraId="369C925E" w14:textId="77777777" w:rsidR="000D7420" w:rsidRDefault="00000000">
            <w:pPr>
              <w:pStyle w:val="DL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adjustRightInd/>
              <w:spacing w:line="240" w:lineRule="auto"/>
              <w:textAlignment w:val="auto"/>
              <w:rPr>
                <w:rFonts w:ascii="宋体" w:eastAsia="宋体" w:hAnsi="宋体" w:cs="宋体" w:hint="eastAsia"/>
                <w:bCs/>
                <w:kern w:val="2"/>
              </w:rPr>
            </w:pPr>
            <w:r>
              <w:rPr>
                <w:rFonts w:ascii="宋体" w:eastAsia="宋体" w:hAnsi="宋体" w:cs="宋体" w:hint="eastAsia"/>
                <w:bCs/>
                <w:kern w:val="2"/>
              </w:rPr>
              <w:t>1</w:t>
            </w:r>
          </w:p>
        </w:tc>
        <w:tc>
          <w:tcPr>
            <w:tcW w:w="1192" w:type="pct"/>
            <w:vAlign w:val="center"/>
          </w:tcPr>
          <w:p w14:paraId="0CAC434E" w14:textId="77777777" w:rsidR="000D7420" w:rsidRDefault="00000000">
            <w:pPr>
              <w:pStyle w:val="xl31"/>
              <w:widowControl w:val="0"/>
              <w:spacing w:before="0" w:beforeAutospacing="0" w:after="0" w:afterAutospacing="0" w:line="360" w:lineRule="auto"/>
              <w:rPr>
                <w:rFonts w:ascii="宋体" w:eastAsia="宋体" w:hAnsi="宋体" w:cs="宋体" w:hint="eastAsia"/>
                <w:b w:val="0"/>
                <w:sz w:val="24"/>
              </w:rPr>
            </w:pPr>
            <w:r>
              <w:rPr>
                <w:rFonts w:ascii="宋体" w:eastAsia="宋体" w:hAnsi="宋体" w:cs="宋体" w:hint="eastAsia"/>
                <w:b w:val="0"/>
                <w:sz w:val="24"/>
              </w:rPr>
              <w:t>付款方式</w:t>
            </w:r>
          </w:p>
        </w:tc>
        <w:tc>
          <w:tcPr>
            <w:tcW w:w="3217" w:type="pct"/>
            <w:vAlign w:val="center"/>
          </w:tcPr>
          <w:p w14:paraId="0E834100" w14:textId="77777777" w:rsidR="000D7420" w:rsidRDefault="00000000">
            <w:pPr>
              <w:spacing w:line="360" w:lineRule="auto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各参训单位提交当期培训报名资料后，一次性足额支付当次全部参训人员培训费用</w:t>
            </w:r>
          </w:p>
        </w:tc>
      </w:tr>
      <w:tr w:rsidR="000D7420" w14:paraId="44095D2F" w14:textId="77777777">
        <w:trPr>
          <w:trHeight w:val="588"/>
          <w:jc w:val="center"/>
        </w:trPr>
        <w:tc>
          <w:tcPr>
            <w:tcW w:w="590" w:type="pct"/>
            <w:vAlign w:val="center"/>
          </w:tcPr>
          <w:p w14:paraId="3CBB6A97" w14:textId="77777777" w:rsidR="000D7420" w:rsidRDefault="00000000">
            <w:pPr>
              <w:pStyle w:val="DL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adjustRightInd/>
              <w:spacing w:line="240" w:lineRule="auto"/>
              <w:textAlignment w:val="auto"/>
              <w:rPr>
                <w:rFonts w:ascii="宋体" w:eastAsia="宋体" w:hAnsi="宋体" w:cs="宋体" w:hint="eastAsia"/>
                <w:bCs/>
                <w:kern w:val="2"/>
              </w:rPr>
            </w:pPr>
            <w:r>
              <w:rPr>
                <w:rFonts w:ascii="宋体" w:eastAsia="宋体" w:hAnsi="宋体" w:cs="宋体" w:hint="eastAsia"/>
                <w:bCs/>
                <w:kern w:val="2"/>
              </w:rPr>
              <w:t>2</w:t>
            </w:r>
          </w:p>
        </w:tc>
        <w:tc>
          <w:tcPr>
            <w:tcW w:w="1192" w:type="pct"/>
            <w:vAlign w:val="center"/>
          </w:tcPr>
          <w:p w14:paraId="4C76AEB2" w14:textId="77777777" w:rsidR="000D7420" w:rsidRDefault="00000000">
            <w:pPr>
              <w:pStyle w:val="xl31"/>
              <w:widowControl w:val="0"/>
              <w:spacing w:before="0" w:beforeAutospacing="0" w:after="0" w:afterAutospacing="0" w:line="360" w:lineRule="auto"/>
              <w:rPr>
                <w:rFonts w:ascii="宋体" w:eastAsia="宋体" w:hAnsi="宋体" w:cs="宋体" w:hint="eastAsia"/>
                <w:b w:val="0"/>
                <w:sz w:val="24"/>
              </w:rPr>
            </w:pPr>
            <w:r>
              <w:rPr>
                <w:rFonts w:ascii="宋体" w:eastAsia="宋体" w:hAnsi="宋体" w:cs="宋体" w:hint="eastAsia"/>
                <w:b w:val="0"/>
                <w:sz w:val="24"/>
              </w:rPr>
              <w:t>服务地点</w:t>
            </w:r>
          </w:p>
        </w:tc>
        <w:tc>
          <w:tcPr>
            <w:tcW w:w="3217" w:type="pct"/>
            <w:vAlign w:val="center"/>
          </w:tcPr>
          <w:p w14:paraId="249F96A3" w14:textId="072C7795" w:rsidR="000D7420" w:rsidRDefault="0000000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pacing w:val="-1"/>
                <w:sz w:val="24"/>
                <w:szCs w:val="24"/>
              </w:rPr>
              <w:t>采购人指定地点（安庆市</w:t>
            </w:r>
            <w:r w:rsidR="00756BF7">
              <w:rPr>
                <w:rFonts w:ascii="宋体" w:eastAsia="宋体" w:hAnsi="宋体" w:cs="宋体" w:hint="eastAsia"/>
                <w:spacing w:val="-1"/>
                <w:sz w:val="24"/>
                <w:szCs w:val="24"/>
              </w:rPr>
              <w:t>及县（市）区</w:t>
            </w:r>
            <w:r>
              <w:rPr>
                <w:rFonts w:ascii="宋体" w:eastAsia="宋体" w:hAnsi="宋体" w:cs="宋体" w:hint="eastAsia"/>
                <w:spacing w:val="-1"/>
                <w:sz w:val="24"/>
                <w:szCs w:val="24"/>
              </w:rPr>
              <w:t>）</w:t>
            </w:r>
          </w:p>
        </w:tc>
      </w:tr>
      <w:tr w:rsidR="000D7420" w14:paraId="66FC4F85" w14:textId="77777777">
        <w:trPr>
          <w:trHeight w:val="648"/>
          <w:jc w:val="center"/>
        </w:trPr>
        <w:tc>
          <w:tcPr>
            <w:tcW w:w="590" w:type="pct"/>
            <w:vAlign w:val="center"/>
          </w:tcPr>
          <w:p w14:paraId="5CF4977C" w14:textId="77777777" w:rsidR="000D7420" w:rsidRDefault="00000000">
            <w:pPr>
              <w:pStyle w:val="DL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adjustRightInd/>
              <w:spacing w:line="240" w:lineRule="auto"/>
              <w:textAlignment w:val="auto"/>
              <w:rPr>
                <w:rFonts w:ascii="宋体" w:eastAsia="宋体" w:hAnsi="宋体" w:cs="宋体" w:hint="eastAsia"/>
                <w:bCs/>
                <w:kern w:val="2"/>
              </w:rPr>
            </w:pPr>
            <w:r>
              <w:rPr>
                <w:rFonts w:ascii="宋体" w:eastAsia="宋体" w:hAnsi="宋体" w:cs="宋体" w:hint="eastAsia"/>
                <w:bCs/>
                <w:kern w:val="2"/>
              </w:rPr>
              <w:t>3</w:t>
            </w:r>
          </w:p>
        </w:tc>
        <w:tc>
          <w:tcPr>
            <w:tcW w:w="1192" w:type="pct"/>
            <w:vAlign w:val="center"/>
          </w:tcPr>
          <w:p w14:paraId="254A7CC5" w14:textId="77777777" w:rsidR="000D7420" w:rsidRDefault="00000000">
            <w:pPr>
              <w:pStyle w:val="xl31"/>
              <w:widowControl w:val="0"/>
              <w:spacing w:before="0" w:beforeAutospacing="0" w:after="0" w:afterAutospacing="0" w:line="360" w:lineRule="auto"/>
              <w:rPr>
                <w:rFonts w:ascii="宋体" w:eastAsia="宋体" w:hAnsi="宋体" w:cs="宋体" w:hint="eastAsia"/>
                <w:b w:val="0"/>
                <w:sz w:val="24"/>
              </w:rPr>
            </w:pPr>
            <w:r>
              <w:rPr>
                <w:rFonts w:ascii="宋体" w:eastAsia="宋体" w:hAnsi="宋体" w:cs="宋体" w:hint="eastAsia"/>
                <w:b w:val="0"/>
                <w:sz w:val="24"/>
              </w:rPr>
              <w:t>服务期限</w:t>
            </w:r>
          </w:p>
        </w:tc>
        <w:tc>
          <w:tcPr>
            <w:tcW w:w="3217" w:type="pct"/>
            <w:vAlign w:val="center"/>
          </w:tcPr>
          <w:p w14:paraId="5738B525" w14:textId="77777777" w:rsidR="000D7420" w:rsidRDefault="0000000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本次项目</w:t>
            </w:r>
          </w:p>
        </w:tc>
      </w:tr>
    </w:tbl>
    <w:p w14:paraId="01728CBD" w14:textId="77777777" w:rsidR="000D7420" w:rsidRDefault="00000000">
      <w:pPr>
        <w:spacing w:line="360" w:lineRule="auto"/>
        <w:rPr>
          <w:rFonts w:ascii="宋体" w:eastAsia="宋体" w:hAnsi="宋体" w:cs="宋体" w:hint="eastAsia"/>
          <w:b/>
          <w:bCs/>
          <w:sz w:val="24"/>
          <w:szCs w:val="24"/>
        </w:rPr>
      </w:pPr>
      <w:bookmarkStart w:id="4" w:name="_Hlk16461016"/>
      <w:r>
        <w:rPr>
          <w:rFonts w:ascii="宋体" w:eastAsia="宋体" w:hAnsi="宋体" w:cs="宋体" w:hint="eastAsia"/>
          <w:b/>
          <w:bCs/>
          <w:sz w:val="24"/>
          <w:szCs w:val="24"/>
        </w:rPr>
        <w:t>二、项目概况</w:t>
      </w:r>
    </w:p>
    <w:bookmarkEnd w:id="4"/>
    <w:p w14:paraId="5A52A8BB" w14:textId="77777777" w:rsidR="000D7420" w:rsidRDefault="00000000">
      <w:pPr>
        <w:spacing w:line="360" w:lineRule="auto"/>
        <w:ind w:firstLineChars="200" w:firstLine="480"/>
        <w:rPr>
          <w:rFonts w:ascii="宋体" w:eastAsia="宋体" w:hAnsi="宋体" w:cs="宋体" w:hint="eastAsia"/>
          <w:bCs/>
          <w:color w:val="0D0D0D"/>
          <w:sz w:val="24"/>
          <w:szCs w:val="28"/>
        </w:rPr>
      </w:pPr>
      <w:r>
        <w:rPr>
          <w:rFonts w:ascii="宋体" w:eastAsia="宋体" w:hAnsi="宋体" w:cs="宋体" w:hint="eastAsia"/>
          <w:bCs/>
          <w:color w:val="0D0D0D"/>
          <w:sz w:val="24"/>
          <w:szCs w:val="28"/>
        </w:rPr>
        <w:t>根据中共中央组织部、教育部《关于印发&lt;中小学学校领导人员管理暂行办法&gt;的通知》、教育部《关于进一步加强中小学校长培训工作的意见》，教育部《义务教育学校校长专业标准》，教育部教师工作司关于印发《中小学校长信息化领导力标准（试行）》等文件精神，按照校长任职资格培训工作要求，以提高校长的履职能力、管理能力和办学治校能力为目标，结合安庆市中小学校长培训情况，按照安庆市教育体育局统一工作安排，组织安庆市初中校长任职资格培训。</w:t>
      </w:r>
    </w:p>
    <w:p w14:paraId="6B158CA3" w14:textId="77777777" w:rsidR="000D7420" w:rsidRDefault="00000000">
      <w:pPr>
        <w:spacing w:line="360" w:lineRule="auto"/>
        <w:rPr>
          <w:rFonts w:ascii="宋体" w:eastAsia="宋体" w:hAnsi="宋体" w:cs="宋体" w:hint="eastAsia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三、采购内容及要求</w:t>
      </w:r>
    </w:p>
    <w:p w14:paraId="692A73D5" w14:textId="77777777" w:rsidR="000D7420" w:rsidRDefault="00000000">
      <w:pPr>
        <w:spacing w:line="360" w:lineRule="auto"/>
        <w:ind w:firstLineChars="200" w:firstLine="482"/>
        <w:rPr>
          <w:rFonts w:ascii="宋体" w:eastAsia="宋体" w:hAnsi="宋体" w:cs="宋体" w:hint="eastAsia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（一）培训内容</w:t>
      </w:r>
    </w:p>
    <w:p w14:paraId="01A92BE6" w14:textId="77777777" w:rsidR="000D7420" w:rsidRDefault="00000000">
      <w:pPr>
        <w:spacing w:line="360" w:lineRule="auto"/>
        <w:ind w:firstLineChars="200" w:firstLine="520"/>
        <w:rPr>
          <w:rFonts w:ascii="宋体" w:eastAsia="宋体" w:hAnsi="宋体" w:cs="宋体" w:hint="eastAsia"/>
          <w:spacing w:val="10"/>
          <w:sz w:val="24"/>
          <w:szCs w:val="24"/>
        </w:rPr>
      </w:pPr>
      <w:r>
        <w:rPr>
          <w:rFonts w:ascii="宋体" w:eastAsia="宋体" w:hAnsi="宋体" w:cs="宋体" w:hint="eastAsia"/>
          <w:spacing w:val="10"/>
          <w:sz w:val="24"/>
          <w:szCs w:val="24"/>
        </w:rPr>
        <w:t>加强党和国家关于中小学的政策法规学习，围绕《义务教育学校校长专业标准》《中小学校领导人员管理暂行办法》《义务教育学校管理标准》等设置学习内容。</w:t>
      </w:r>
    </w:p>
    <w:p w14:paraId="3F3CB6A6" w14:textId="77777777" w:rsidR="000D7420" w:rsidRDefault="00000000">
      <w:pPr>
        <w:spacing w:line="360" w:lineRule="auto"/>
        <w:ind w:firstLineChars="200" w:firstLine="520"/>
        <w:rPr>
          <w:rFonts w:ascii="宋体" w:eastAsia="宋体" w:hAnsi="宋体" w:cs="宋体" w:hint="eastAsia"/>
          <w:spacing w:val="10"/>
          <w:sz w:val="24"/>
          <w:szCs w:val="24"/>
        </w:rPr>
      </w:pPr>
      <w:r>
        <w:rPr>
          <w:rFonts w:ascii="宋体" w:eastAsia="宋体" w:hAnsi="宋体" w:cs="宋体" w:hint="eastAsia"/>
          <w:spacing w:val="10"/>
          <w:sz w:val="24"/>
          <w:szCs w:val="24"/>
        </w:rPr>
        <w:t>培训模块。完全匹配培训目标，各模块都紧密围绕培训目标设置，内在逻辑性强，培训内容在各个培训环节中的分配合理均衡，完全满足项目需求。</w:t>
      </w:r>
    </w:p>
    <w:p w14:paraId="7ACCB765" w14:textId="77777777" w:rsidR="000D7420" w:rsidRDefault="00000000">
      <w:pPr>
        <w:pStyle w:val="2"/>
        <w:spacing w:line="360" w:lineRule="auto"/>
        <w:ind w:firstLine="482"/>
        <w:rPr>
          <w:rFonts w:ascii="宋体" w:eastAsia="宋体" w:hAnsi="宋体" w:cs="宋体" w:hint="eastAsia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（二）培训目标</w:t>
      </w:r>
    </w:p>
    <w:p w14:paraId="41F863BB" w14:textId="77777777" w:rsidR="000D7420" w:rsidRDefault="00000000">
      <w:pPr>
        <w:spacing w:line="360" w:lineRule="auto"/>
        <w:ind w:firstLineChars="200" w:firstLine="520"/>
        <w:rPr>
          <w:rFonts w:ascii="宋体" w:eastAsia="宋体" w:hAnsi="宋体" w:cs="宋体" w:hint="eastAsia"/>
          <w:spacing w:val="10"/>
          <w:sz w:val="24"/>
          <w:szCs w:val="24"/>
        </w:rPr>
      </w:pPr>
      <w:r>
        <w:rPr>
          <w:rFonts w:ascii="宋体" w:eastAsia="宋体" w:hAnsi="宋体" w:cs="宋体" w:hint="eastAsia"/>
          <w:spacing w:val="10"/>
          <w:sz w:val="24"/>
          <w:szCs w:val="24"/>
        </w:rPr>
        <w:t>通过培训帮助校长提升教育理念与理论素养、提升管理能力与领导水平、提高教育教学指导能力、强化信息化应用能力、培养良好的职业道德与责任感。</w:t>
      </w:r>
    </w:p>
    <w:p w14:paraId="3FB5221A" w14:textId="77777777" w:rsidR="000D7420" w:rsidRDefault="00000000">
      <w:pPr>
        <w:spacing w:line="360" w:lineRule="auto"/>
        <w:ind w:firstLineChars="200" w:firstLine="482"/>
        <w:rPr>
          <w:rFonts w:ascii="宋体" w:eastAsia="宋体" w:hAnsi="宋体" w:cs="宋体" w:hint="eastAsia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（三）培训方式</w:t>
      </w:r>
    </w:p>
    <w:p w14:paraId="69A97D6A" w14:textId="77777777" w:rsidR="000D7420" w:rsidRDefault="00000000">
      <w:pPr>
        <w:spacing w:line="360" w:lineRule="auto"/>
        <w:ind w:firstLineChars="200" w:firstLine="520"/>
        <w:rPr>
          <w:rFonts w:ascii="宋体" w:eastAsia="宋体" w:hAnsi="宋体" w:cs="宋体" w:hint="eastAsia"/>
          <w:spacing w:val="10"/>
          <w:sz w:val="24"/>
          <w:szCs w:val="24"/>
        </w:rPr>
      </w:pPr>
      <w:r>
        <w:rPr>
          <w:rFonts w:ascii="宋体" w:eastAsia="宋体" w:hAnsi="宋体" w:cs="宋体" w:hint="eastAsia"/>
          <w:spacing w:val="10"/>
          <w:sz w:val="24"/>
          <w:szCs w:val="24"/>
        </w:rPr>
        <w:lastRenderedPageBreak/>
        <w:t>采用集中研修方式。</w:t>
      </w:r>
    </w:p>
    <w:p w14:paraId="4CB5EDDD" w14:textId="77777777" w:rsidR="000D7420" w:rsidRDefault="00000000">
      <w:pPr>
        <w:pStyle w:val="2"/>
        <w:spacing w:line="360" w:lineRule="auto"/>
        <w:ind w:firstLine="520"/>
        <w:rPr>
          <w:rFonts w:ascii="宋体" w:eastAsia="宋体" w:hAnsi="宋体" w:cs="宋体" w:hint="eastAsia"/>
          <w:spacing w:val="10"/>
          <w:sz w:val="24"/>
          <w:szCs w:val="24"/>
        </w:rPr>
      </w:pPr>
      <w:r>
        <w:rPr>
          <w:rFonts w:ascii="宋体" w:eastAsia="宋体" w:hAnsi="宋体" w:cs="宋体" w:hint="eastAsia"/>
          <w:spacing w:val="10"/>
          <w:sz w:val="24"/>
          <w:szCs w:val="24"/>
        </w:rPr>
        <w:t>线下研修设计高度完善，精细严谨，为培训提供全过程支持，训中、训后跟踪指导措施具体、扎实，培训和返岗实践有高度关联性，培训成果转化措施坚实有力。培训方式设计科学合理，注重基于教学现场的培训实施。</w:t>
      </w:r>
    </w:p>
    <w:p w14:paraId="32B17D47" w14:textId="77777777" w:rsidR="000D7420" w:rsidRDefault="00000000">
      <w:pPr>
        <w:spacing w:line="360" w:lineRule="auto"/>
        <w:ind w:firstLineChars="200" w:firstLine="482"/>
        <w:rPr>
          <w:rFonts w:ascii="宋体" w:eastAsia="宋体" w:hAnsi="宋体" w:cs="宋体" w:hint="eastAsia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（四）考核评价</w:t>
      </w:r>
    </w:p>
    <w:p w14:paraId="49085A5B" w14:textId="77777777" w:rsidR="000D7420" w:rsidRDefault="00000000">
      <w:pPr>
        <w:spacing w:line="360" w:lineRule="auto"/>
        <w:ind w:firstLineChars="200" w:firstLine="520"/>
        <w:rPr>
          <w:rFonts w:ascii="宋体" w:eastAsia="宋体" w:hAnsi="宋体" w:cs="宋体" w:hint="eastAsia"/>
          <w:spacing w:val="10"/>
          <w:sz w:val="24"/>
          <w:szCs w:val="24"/>
        </w:rPr>
      </w:pPr>
      <w:r>
        <w:rPr>
          <w:rFonts w:ascii="宋体" w:eastAsia="宋体" w:hAnsi="宋体" w:cs="宋体" w:hint="eastAsia"/>
          <w:spacing w:val="10"/>
          <w:sz w:val="24"/>
          <w:szCs w:val="24"/>
        </w:rPr>
        <w:t>根据培训目标制订成果评价实施方案，成果评价实施方案设计全面系统，涵盖培训目标规定的所有研修成果。培训完成后须提交完整项目资料：培训方案、课件讲义、学员台账、研修作业、总结报告等全套归档材料。实行过程考核。</w:t>
      </w:r>
    </w:p>
    <w:p w14:paraId="75DDD5A3" w14:textId="77777777" w:rsidR="000D7420" w:rsidRDefault="00000000">
      <w:pPr>
        <w:spacing w:line="360" w:lineRule="auto"/>
        <w:ind w:firstLineChars="200" w:firstLine="482"/>
        <w:rPr>
          <w:rFonts w:ascii="宋体" w:eastAsia="宋体" w:hAnsi="宋体" w:cs="宋体" w:hint="eastAsia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（五）培训管理</w:t>
      </w:r>
    </w:p>
    <w:p w14:paraId="213696A5" w14:textId="77777777" w:rsidR="000D7420" w:rsidRDefault="00000000">
      <w:pPr>
        <w:spacing w:line="360" w:lineRule="auto"/>
        <w:ind w:firstLineChars="200" w:firstLine="520"/>
        <w:rPr>
          <w:rFonts w:ascii="宋体" w:eastAsia="宋体" w:hAnsi="宋体" w:cs="宋体" w:hint="eastAsia"/>
          <w:spacing w:val="10"/>
          <w:sz w:val="24"/>
          <w:szCs w:val="24"/>
        </w:rPr>
      </w:pPr>
      <w:r>
        <w:rPr>
          <w:rFonts w:ascii="宋体" w:eastAsia="宋体" w:hAnsi="宋体" w:cs="宋体" w:hint="eastAsia"/>
          <w:spacing w:val="10"/>
          <w:sz w:val="24"/>
          <w:szCs w:val="24"/>
        </w:rPr>
        <w:t>培训项目管理制度健全、机制完善，全程配备项目负责人、班主任、助教，负责统筹管理、服务保障、资料归档。</w:t>
      </w:r>
    </w:p>
    <w:p w14:paraId="7C39BAB2" w14:textId="77777777" w:rsidR="000D7420" w:rsidRDefault="00000000">
      <w:pPr>
        <w:spacing w:line="360" w:lineRule="auto"/>
        <w:ind w:firstLineChars="200" w:firstLine="482"/>
        <w:rPr>
          <w:rFonts w:ascii="宋体" w:eastAsia="宋体" w:hAnsi="宋体" w:cs="宋体" w:hint="eastAsia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（六）资源保障</w:t>
      </w:r>
    </w:p>
    <w:p w14:paraId="08C9F920" w14:textId="77777777" w:rsidR="000D7420" w:rsidRDefault="00000000">
      <w:pPr>
        <w:spacing w:line="360" w:lineRule="auto"/>
        <w:ind w:firstLineChars="200" w:firstLine="520"/>
        <w:rPr>
          <w:rFonts w:ascii="宋体" w:eastAsia="宋体" w:hAnsi="宋体" w:cs="宋体" w:hint="eastAsia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spacing w:val="10"/>
          <w:sz w:val="24"/>
          <w:szCs w:val="24"/>
        </w:rPr>
        <w:t>确保项目实施，培训项目配备高质量专家团队，响应文件中需说明各课程专家在该领域取得的成就，一线名师、名校长、教研员不能少于培训专家总数的60%。</w:t>
      </w:r>
    </w:p>
    <w:p w14:paraId="08BBD271" w14:textId="77777777" w:rsidR="000D7420" w:rsidRDefault="00000000">
      <w:pPr>
        <w:spacing w:line="360" w:lineRule="auto"/>
        <w:ind w:firstLineChars="200" w:firstLine="482"/>
        <w:rPr>
          <w:rFonts w:ascii="宋体" w:eastAsia="宋体" w:hAnsi="宋体" w:cs="宋体" w:hint="eastAsia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（七）特色与创新</w:t>
      </w:r>
    </w:p>
    <w:p w14:paraId="09325A60" w14:textId="77777777" w:rsidR="000D7420" w:rsidRDefault="00000000">
      <w:pPr>
        <w:spacing w:line="360" w:lineRule="auto"/>
        <w:ind w:firstLineChars="200" w:firstLine="520"/>
        <w:rPr>
          <w:rFonts w:ascii="宋体" w:eastAsia="宋体" w:hAnsi="宋体" w:cs="宋体" w:hint="eastAsia"/>
          <w:spacing w:val="10"/>
          <w:sz w:val="24"/>
          <w:szCs w:val="24"/>
        </w:rPr>
      </w:pPr>
      <w:r>
        <w:rPr>
          <w:rFonts w:ascii="宋体" w:eastAsia="宋体" w:hAnsi="宋体" w:cs="宋体" w:hint="eastAsia"/>
          <w:spacing w:val="10"/>
          <w:sz w:val="24"/>
          <w:szCs w:val="24"/>
        </w:rPr>
        <w:t>培训模式、课程内容、培训方式方法、考核评估、后勤保障等方面具有亮点、特色和创新之处，有利于促进培训目标达成，对参训教师组织实施本地教师培训具有较大的借鉴意义。</w:t>
      </w:r>
    </w:p>
    <w:p w14:paraId="3F4478C1" w14:textId="77777777" w:rsidR="000D7420" w:rsidRDefault="00000000">
      <w:pPr>
        <w:spacing w:line="360" w:lineRule="auto"/>
        <w:rPr>
          <w:rFonts w:ascii="宋体" w:eastAsia="宋体" w:hAnsi="宋体" w:cs="宋体" w:hint="eastAsia"/>
          <w:b/>
          <w:bCs/>
          <w:spacing w:val="1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pacing w:val="10"/>
          <w:sz w:val="24"/>
          <w:szCs w:val="24"/>
        </w:rPr>
        <w:t>四、报价要求</w:t>
      </w:r>
    </w:p>
    <w:p w14:paraId="447A7F56" w14:textId="77777777" w:rsidR="000D7420" w:rsidRDefault="00000000">
      <w:pPr>
        <w:spacing w:line="360" w:lineRule="auto"/>
        <w:ind w:firstLineChars="200" w:firstLine="520"/>
        <w:rPr>
          <w:rFonts w:ascii="宋体" w:eastAsia="宋体" w:hAnsi="宋体" w:cs="宋体" w:hint="eastAsia"/>
          <w:spacing w:val="10"/>
          <w:sz w:val="24"/>
          <w:szCs w:val="24"/>
        </w:rPr>
      </w:pPr>
      <w:r>
        <w:rPr>
          <w:rFonts w:ascii="宋体" w:eastAsia="宋体" w:hAnsi="宋体" w:cs="宋体" w:hint="eastAsia"/>
          <w:spacing w:val="10"/>
          <w:sz w:val="24"/>
          <w:szCs w:val="24"/>
        </w:rPr>
        <w:t>1.集中研修：为期7天，以每人每天426元为上限；</w:t>
      </w:r>
    </w:p>
    <w:p w14:paraId="05AD4679" w14:textId="77777777" w:rsidR="000D7420" w:rsidRDefault="00000000">
      <w:pPr>
        <w:spacing w:line="360" w:lineRule="auto"/>
        <w:ind w:firstLineChars="200" w:firstLine="52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pacing w:val="10"/>
          <w:sz w:val="24"/>
          <w:szCs w:val="24"/>
        </w:rPr>
        <w:t>4.</w:t>
      </w:r>
      <w:r>
        <w:rPr>
          <w:rFonts w:ascii="宋体" w:eastAsia="宋体" w:hAnsi="宋体" w:cs="宋体"/>
          <w:b/>
          <w:bCs/>
          <w:sz w:val="24"/>
          <w:szCs w:val="24"/>
        </w:rPr>
        <w:t>最终结算金额＝集中研修成交单价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*</w:t>
      </w:r>
      <w:r>
        <w:rPr>
          <w:rFonts w:ascii="宋体" w:eastAsia="宋体" w:hAnsi="宋体" w:cs="宋体"/>
          <w:b/>
          <w:bCs/>
          <w:sz w:val="24"/>
          <w:szCs w:val="24"/>
        </w:rPr>
        <w:t>实际参训人数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*</w:t>
      </w:r>
      <w:r>
        <w:rPr>
          <w:rFonts w:ascii="宋体" w:eastAsia="宋体" w:hAnsi="宋体" w:cs="宋体"/>
          <w:b/>
          <w:bCs/>
          <w:sz w:val="24"/>
          <w:szCs w:val="24"/>
        </w:rPr>
        <w:t>实际集中研修天数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。</w:t>
      </w:r>
      <w:r>
        <w:rPr>
          <w:rFonts w:ascii="宋体" w:eastAsia="宋体" w:hAnsi="宋体" w:cs="宋体" w:hint="eastAsia"/>
          <w:spacing w:val="10"/>
          <w:sz w:val="24"/>
          <w:szCs w:val="24"/>
        </w:rPr>
        <w:t>结算时根据实际培训人数按成交单价据实结算，供应商所报单价</w:t>
      </w:r>
      <w:r>
        <w:rPr>
          <w:rFonts w:ascii="宋体" w:eastAsia="宋体" w:hAnsi="宋体" w:cs="宋体"/>
          <w:sz w:val="24"/>
          <w:szCs w:val="24"/>
        </w:rPr>
        <w:t>包含开展培训所需全部成本：</w:t>
      </w:r>
      <w:r>
        <w:rPr>
          <w:rFonts w:ascii="宋体" w:eastAsia="宋体" w:hAnsi="宋体" w:cs="宋体" w:hint="eastAsia"/>
          <w:spacing w:val="10"/>
          <w:sz w:val="24"/>
          <w:szCs w:val="24"/>
        </w:rPr>
        <w:t>培训费、场地费、材料费、食宿费、考察费、管理费、税费。</w:t>
      </w:r>
      <w:r>
        <w:rPr>
          <w:rFonts w:ascii="宋体" w:eastAsia="宋体" w:hAnsi="宋体" w:cs="宋体"/>
          <w:sz w:val="24"/>
          <w:szCs w:val="24"/>
        </w:rPr>
        <w:t>采购人不再另行支付其他任何费用。</w:t>
      </w:r>
    </w:p>
    <w:p w14:paraId="34886A26" w14:textId="77777777" w:rsidR="000D7420" w:rsidRDefault="00000000">
      <w:pPr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5.</w:t>
      </w:r>
      <w:r>
        <w:rPr>
          <w:rFonts w:ascii="宋体" w:eastAsia="宋体" w:hAnsi="宋体" w:cs="宋体"/>
          <w:sz w:val="24"/>
          <w:szCs w:val="24"/>
        </w:rPr>
        <w:t>项目结算按照实际参训人员数量，以中标综合单价据实结算，各项培训单价不得突破本条第一款设定的限价标准。参训学员往返培训地点产生的交通费用，</w:t>
      </w:r>
      <w:r>
        <w:rPr>
          <w:rFonts w:ascii="宋体" w:eastAsia="宋体" w:hAnsi="宋体" w:cs="宋体"/>
          <w:sz w:val="24"/>
          <w:szCs w:val="24"/>
        </w:rPr>
        <w:lastRenderedPageBreak/>
        <w:t>不纳入本项目培训包干费用，由学员回原工作单位按财务制度自行报销。</w:t>
      </w:r>
    </w:p>
    <w:p w14:paraId="44183601" w14:textId="77777777" w:rsidR="000D7420" w:rsidRDefault="00000000">
      <w:pPr>
        <w:spacing w:line="360" w:lineRule="auto"/>
        <w:rPr>
          <w:rFonts w:ascii="宋体" w:eastAsia="宋体" w:hAnsi="宋体" w:cs="宋体" w:hint="eastAsia"/>
          <w:b/>
          <w:bCs/>
          <w:spacing w:val="1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pacing w:val="10"/>
          <w:sz w:val="24"/>
          <w:szCs w:val="24"/>
        </w:rPr>
        <w:t>五、其他要求</w:t>
      </w:r>
    </w:p>
    <w:p w14:paraId="2111752B" w14:textId="77777777" w:rsidR="000D7420" w:rsidRDefault="00000000">
      <w:pPr>
        <w:pStyle w:val="New"/>
        <w:spacing w:before="0" w:beforeAutospacing="0" w:after="0" w:afterAutospacing="0" w:line="360" w:lineRule="auto"/>
        <w:ind w:left="0" w:firstLineChars="200" w:firstLine="480"/>
        <w:rPr>
          <w:rFonts w:ascii="宋体" w:eastAsia="宋体" w:hAnsi="宋体" w:cs="宋体" w:hint="eastAsia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1.各培训项目制定的详细课程方案应经采购人审核确认后方可实施，同时作为该项目正式合同的补充附件。</w:t>
      </w:r>
    </w:p>
    <w:p w14:paraId="3AFCD227" w14:textId="77777777" w:rsidR="000D7420" w:rsidRDefault="00000000">
      <w:pPr>
        <w:spacing w:line="360" w:lineRule="auto"/>
        <w:ind w:firstLineChars="200" w:firstLine="480"/>
        <w:rPr>
          <w:rFonts w:ascii="宋体" w:eastAsia="宋体" w:hAnsi="宋体" w:cs="宋体" w:hint="eastAsia"/>
          <w:spacing w:val="10"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2.成交供应商应按项目需求提供培训服务地点，合同签订后服务实施前要与采购人协商确定服务地点、住宿、用餐，如有必要采购人将现场进行考察。</w:t>
      </w:r>
    </w:p>
    <w:p w14:paraId="09E3BB5F" w14:textId="77777777" w:rsidR="000D7420" w:rsidRDefault="000D7420">
      <w:pPr>
        <w:rPr>
          <w:rFonts w:hint="eastAsia"/>
        </w:rPr>
      </w:pPr>
    </w:p>
    <w:sectPr w:rsidR="000D74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@仿宋_GB2312">
    <w:altName w:val="@仿宋"/>
    <w:charset w:val="86"/>
    <w:family w:val="modern"/>
    <w:pitch w:val="default"/>
    <w:sig w:usb0="00000000" w:usb1="00000000" w:usb2="00000000" w:usb3="00000000" w:csb0="00040000" w:csb1="00000000"/>
  </w:font>
  <w:font w:name="@微软简标宋">
    <w:altName w:val="宋体"/>
    <w:charset w:val="86"/>
    <w:family w:val="auto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D5D7B11"/>
    <w:rsid w:val="000D7420"/>
    <w:rsid w:val="002D5CCE"/>
    <w:rsid w:val="00756BF7"/>
    <w:rsid w:val="2A527E21"/>
    <w:rsid w:val="38042FDA"/>
    <w:rsid w:val="3969634D"/>
    <w:rsid w:val="3A553CC1"/>
    <w:rsid w:val="7D5D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C13034"/>
  <w15:docId w15:val="{D2F92603-AAC8-47B9-8062-64A6DBEBD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 w:qFormat="1"/>
    <w:lsdException w:name="caption" w:semiHidden="1" w:unhideWhenUsed="1" w:qFormat="1"/>
    <w:lsdException w:name="envelope return" w:uiPriority="99" w:unhideWhenUsed="1" w:qFormat="1"/>
    <w:lsdException w:name="Title" w:qFormat="1"/>
    <w:lsdException w:name="Default Paragraph Font" w:semiHidden="1"/>
    <w:lsdException w:name="Body Text" w:qFormat="1"/>
    <w:lsdException w:name="Body Text Indent" w:qFormat="1"/>
    <w:lsdException w:name="Subtitle" w:qFormat="1"/>
    <w:lsdException w:name="Body Text First Indent" w:uiPriority="99" w:unhideWhenUsed="1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@仿宋_GB2312" w:eastAsia="@仿宋_GB2312" w:hAnsi="@仿宋_GB2312" w:cs="@仿宋_GB2312"/>
      <w:kern w:val="2"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uiPriority w:val="99"/>
    <w:unhideWhenUsed/>
    <w:qFormat/>
    <w:pPr>
      <w:ind w:firstLineChars="100" w:firstLine="420"/>
    </w:pPr>
  </w:style>
  <w:style w:type="paragraph" w:styleId="a4">
    <w:name w:val="Body Text"/>
    <w:basedOn w:val="a"/>
    <w:qFormat/>
    <w:pPr>
      <w:spacing w:after="120"/>
    </w:pPr>
    <w:rPr>
      <w:rFonts w:ascii="@微软简标宋" w:eastAsia="@微软简标宋" w:hAnsi="@微软简标宋" w:cs="@微软简标宋"/>
      <w:szCs w:val="24"/>
      <w:lang w:val="zh-CN"/>
    </w:rPr>
  </w:style>
  <w:style w:type="paragraph" w:styleId="a5">
    <w:name w:val="Body Text Indent"/>
    <w:basedOn w:val="a"/>
    <w:next w:val="a6"/>
    <w:qFormat/>
    <w:pPr>
      <w:ind w:firstLine="645"/>
    </w:pPr>
    <w:rPr>
      <w:sz w:val="20"/>
    </w:rPr>
  </w:style>
  <w:style w:type="paragraph" w:styleId="a6">
    <w:name w:val="envelope return"/>
    <w:basedOn w:val="a"/>
    <w:uiPriority w:val="99"/>
    <w:unhideWhenUsed/>
    <w:qFormat/>
    <w:pPr>
      <w:snapToGrid w:val="0"/>
    </w:pPr>
    <w:rPr>
      <w:rFonts w:ascii="Arial" w:hAnsi="Arial" w:hint="eastAsia"/>
    </w:rPr>
  </w:style>
  <w:style w:type="paragraph" w:styleId="a7">
    <w:name w:val="header"/>
    <w:basedOn w:val="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First Indent 2"/>
    <w:basedOn w:val="a5"/>
    <w:next w:val="a"/>
    <w:qFormat/>
    <w:pPr>
      <w:ind w:firstLineChars="200" w:firstLine="420"/>
    </w:pPr>
  </w:style>
  <w:style w:type="paragraph" w:customStyle="1" w:styleId="DL">
    <w:name w:val="D&amp;L"/>
    <w:basedOn w:val="a7"/>
    <w:qFormat/>
    <w:pPr>
      <w:pBdr>
        <w:bottom w:val="thinThickSmallGap" w:sz="18" w:space="1" w:color="auto"/>
      </w:pBdr>
      <w:adjustRightInd w:val="0"/>
      <w:snapToGrid/>
      <w:spacing w:line="240" w:lineRule="atLeast"/>
      <w:textAlignment w:val="baseline"/>
    </w:pPr>
    <w:rPr>
      <w:kern w:val="0"/>
      <w:sz w:val="24"/>
      <w:szCs w:val="20"/>
    </w:rPr>
  </w:style>
  <w:style w:type="paragraph" w:customStyle="1" w:styleId="xl31">
    <w:name w:val="xl31"/>
    <w:basedOn w:val="a"/>
    <w:qFormat/>
    <w:pPr>
      <w:widowControl/>
      <w:spacing w:before="100" w:beforeAutospacing="1" w:after="100" w:afterAutospacing="1"/>
      <w:jc w:val="center"/>
    </w:pPr>
    <w:rPr>
      <w:b/>
      <w:bCs/>
      <w:kern w:val="0"/>
      <w:sz w:val="28"/>
      <w:szCs w:val="28"/>
    </w:rPr>
  </w:style>
  <w:style w:type="paragraph" w:customStyle="1" w:styleId="New">
    <w:name w:val="正文 New"/>
    <w:basedOn w:val="a"/>
    <w:qFormat/>
    <w:pPr>
      <w:spacing w:before="100" w:beforeAutospacing="1" w:after="100" w:afterAutospacing="1" w:line="440" w:lineRule="exact"/>
      <w:ind w:left="357" w:hanging="357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涐①直、狠壞</dc:creator>
  <cp:lastModifiedBy>升 童</cp:lastModifiedBy>
  <cp:revision>2</cp:revision>
  <dcterms:created xsi:type="dcterms:W3CDTF">2026-07-17T07:10:00Z</dcterms:created>
  <dcterms:modified xsi:type="dcterms:W3CDTF">2026-07-27T07:10:00Z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35905B9984014B209A93BCC582F94B32_13</vt:lpwstr>
  </property>
  <property fmtid="{D5CDD505-2E9C-101B-9397-08002B2CF9AE}" pid="4" name="KSOTemplateDocerSaveRecord">
    <vt:lpwstr>eyJoZGlkIjoiYTdlMGYwOGRjOWM4MzJiZDBiNTQ2YTllNDExMWU2MTMiLCJ1c2VySWQiOiI0NjkwNjU2MDgifQ==</vt:lpwstr>
  </property>
</Properties>
</file>